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EBF" w:rsidRPr="00935FFC" w:rsidRDefault="00D93EBF" w:rsidP="00D93EBF">
      <w:pPr>
        <w:pStyle w:val="Titre1"/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0C0C0"/>
      </w:pPr>
      <w:r w:rsidRPr="00935FFC">
        <w:t>I. INFORMATIONS GENERALES</w:t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</w:rPr>
        <w:t>- La plateforme culture à vie est une plateforme participative française. Y sont recensées plusieurs idées d’activités, de projets et de bricolages à l’intention des animateurs en EMS et en EHPAD. Quelques EMS de Suisse Romande, se sont lancés dans une phase de test afin de voir si cette plateforme</w:t>
      </w:r>
      <w:bookmarkStart w:id="0" w:name="_GoBack"/>
      <w:bookmarkEnd w:id="0"/>
      <w:r w:rsidRPr="00935FFC">
        <w:rPr>
          <w:rFonts w:ascii="Arial Narrow" w:hAnsi="Arial Narrow"/>
        </w:rPr>
        <w:t xml:space="preserve"> peut être un outil utile pour les animateurs</w:t>
      </w:r>
      <w:r w:rsidR="00547321">
        <w:rPr>
          <w:rFonts w:ascii="Arial Narrow" w:hAnsi="Arial Narrow"/>
        </w:rPr>
        <w:t xml:space="preserve"> de la région</w:t>
      </w:r>
      <w:r w:rsidRPr="00935FFC">
        <w:rPr>
          <w:rFonts w:ascii="Arial Narrow" w:hAnsi="Arial Narrow"/>
        </w:rPr>
        <w:t xml:space="preserve">. </w:t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</w:rPr>
        <w:t>- L’idée est donc de recenser tous les documents / bricolages téléchargés sur le site et de voir quelle util</w:t>
      </w:r>
      <w:r w:rsidR="00217D8A">
        <w:rPr>
          <w:rFonts w:ascii="Arial Narrow" w:hAnsi="Arial Narrow"/>
        </w:rPr>
        <w:t>isation en est faite au sein de l’institution</w:t>
      </w:r>
      <w:r w:rsidRPr="00935FFC">
        <w:rPr>
          <w:rFonts w:ascii="Arial Narrow" w:hAnsi="Arial Narrow"/>
        </w:rPr>
        <w:t xml:space="preserve">, afin de faire ensuite un retour à l’association faîtière </w:t>
      </w:r>
    </w:p>
    <w:p w:rsidR="00D93EBF" w:rsidRPr="00935FFC" w:rsidRDefault="00D93EBF" w:rsidP="00D93EBF">
      <w:pPr>
        <w:pStyle w:val="Titre1"/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0C0C0"/>
      </w:pPr>
      <w:r w:rsidRPr="00935FFC">
        <w:t>II. UTILISATION DE LA PLATEFORME</w:t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</w:rPr>
        <w:t>Voici maintenant un guide, avec captures d’écran, qui explique comment se loguer et quel</w:t>
      </w:r>
      <w:r w:rsidR="00657C80">
        <w:rPr>
          <w:rFonts w:ascii="Arial Narrow" w:hAnsi="Arial Narrow"/>
        </w:rPr>
        <w:t>le</w:t>
      </w:r>
      <w:r w:rsidRPr="00935FFC">
        <w:rPr>
          <w:rFonts w:ascii="Arial Narrow" w:hAnsi="Arial Narrow"/>
        </w:rPr>
        <w:t xml:space="preserve">s sont les étapes à réaliser pour utiliser la plateforme : </w:t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</w:rPr>
        <w:t xml:space="preserve">Se rendre sur le site </w:t>
      </w:r>
      <w:hyperlink r:id="rId6" w:history="1">
        <w:r w:rsidRPr="00935FFC">
          <w:rPr>
            <w:rStyle w:val="Lienhypertexte"/>
            <w:rFonts w:ascii="Arial Narrow" w:hAnsi="Arial Narrow"/>
          </w:rPr>
          <w:t>http://www.culture-a-vie.com/</w:t>
        </w:r>
      </w:hyperlink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</w:rPr>
        <w:t xml:space="preserve">Une fois sur la page d’accueil, entrer </w:t>
      </w:r>
      <w:r w:rsidR="00217D8A">
        <w:rPr>
          <w:rFonts w:ascii="Arial Narrow" w:hAnsi="Arial Narrow"/>
        </w:rPr>
        <w:t>vos informations de connexion dans les cases suivantes:</w:t>
      </w:r>
      <w:r w:rsidRPr="00935FFC">
        <w:rPr>
          <w:rFonts w:ascii="Arial Narrow" w:hAnsi="Arial Narrow"/>
        </w:rPr>
        <w:t xml:space="preserve"> </w:t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  <w:noProof/>
          <w:lang w:val="fr-FR" w:eastAsia="fr-FR"/>
        </w:rPr>
        <w:drawing>
          <wp:inline distT="0" distB="0" distL="0" distR="0" wp14:anchorId="7A2893F4" wp14:editId="01C0EFFB">
            <wp:extent cx="4672078" cy="130780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392" t="9190" r="19972" b="74072"/>
                    <a:stretch/>
                  </pic:blipFill>
                  <pic:spPr bwMode="auto">
                    <a:xfrm>
                      <a:off x="0" y="0"/>
                      <a:ext cx="4702177" cy="131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</w:rPr>
        <w:t xml:space="preserve">Vous arrivez ensuite sur la page d’accueil des membres : </w:t>
      </w:r>
    </w:p>
    <w:p w:rsidR="00D93EBF" w:rsidRPr="00935FFC" w:rsidRDefault="00D93EBF" w:rsidP="00D93EBF">
      <w:pPr>
        <w:spacing w:after="120"/>
        <w:jc w:val="both"/>
        <w:rPr>
          <w:rFonts w:ascii="Arial Narrow" w:hAnsi="Arial Narrow"/>
        </w:rPr>
      </w:pPr>
      <w:r w:rsidRPr="00935FFC">
        <w:rPr>
          <w:rFonts w:ascii="Arial Narrow" w:hAnsi="Arial Narrow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1C318DE" wp14:editId="149DEEB2">
            <wp:simplePos x="0" y="0"/>
            <wp:positionH relativeFrom="column">
              <wp:posOffset>194561</wp:posOffset>
            </wp:positionH>
            <wp:positionV relativeFrom="paragraph">
              <wp:posOffset>21162</wp:posOffset>
            </wp:positionV>
            <wp:extent cx="4167963" cy="3419375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4" t="9190" r="20611" b="3837"/>
                    <a:stretch/>
                  </pic:blipFill>
                  <pic:spPr bwMode="auto">
                    <a:xfrm>
                      <a:off x="0" y="0"/>
                      <a:ext cx="4167963" cy="34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583085" w:rsidRDefault="00583085" w:rsidP="00D93EBF">
      <w:pPr>
        <w:rPr>
          <w:rFonts w:ascii="Arial Narrow" w:hAnsi="Arial Narrow"/>
        </w:rPr>
      </w:pPr>
    </w:p>
    <w:p w:rsidR="00217D8A" w:rsidRDefault="00217D8A" w:rsidP="00D93EBF">
      <w:pPr>
        <w:rPr>
          <w:rFonts w:ascii="Arial Narrow" w:hAnsi="Arial Narrow"/>
        </w:rPr>
      </w:pPr>
    </w:p>
    <w:p w:rsidR="00217D8A" w:rsidRDefault="00217D8A" w:rsidP="00D93EBF">
      <w:pPr>
        <w:rPr>
          <w:rFonts w:ascii="Arial Narrow" w:hAnsi="Arial Narrow"/>
        </w:rPr>
      </w:pPr>
    </w:p>
    <w:p w:rsidR="00D07C3B" w:rsidRDefault="00D07C3B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</w:rPr>
        <w:lastRenderedPageBreak/>
        <w:t xml:space="preserve">Depuis cette page, plusieurs options sont possibles : </w:t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  <w:b/>
        </w:rPr>
        <w:t>A. Ressources d’animation</w:t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</w:rPr>
        <w:t xml:space="preserve">Dans cet onglet vous pouvez chercher des idées d’activités par thème ou par mot clés et par catégorie </w:t>
      </w:r>
      <w:r w:rsidRPr="00935FFC">
        <w:rPr>
          <w:rFonts w:ascii="Arial Narrow" w:hAnsi="Arial Narrow"/>
        </w:rPr>
        <w:sym w:font="Wingdings" w:char="F0E0"/>
      </w:r>
      <w:r w:rsidRPr="00935FFC">
        <w:rPr>
          <w:rFonts w:ascii="Arial Narrow" w:hAnsi="Arial Narrow"/>
        </w:rPr>
        <w:t xml:space="preserve"> bricolages, quizz, jeux, etc.</w:t>
      </w:r>
    </w:p>
    <w:p w:rsidR="00D93EBF" w:rsidRPr="00935FFC" w:rsidRDefault="00D93EBF" w:rsidP="00D93EBF">
      <w:pPr>
        <w:rPr>
          <w:rFonts w:ascii="Arial Narrow" w:hAnsi="Arial Narrow"/>
          <w:b/>
        </w:rPr>
      </w:pPr>
      <w:r w:rsidRPr="00935FFC">
        <w:rPr>
          <w:rFonts w:ascii="Arial Narrow" w:hAnsi="Arial Narrow"/>
          <w:b/>
        </w:rPr>
        <w:t>B. Autres ressources</w:t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</w:rPr>
        <w:t>Sous l’onglet autres ressources, vous pouvez avoir accès à des outils projets</w:t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  <w:noProof/>
          <w:lang w:val="fr-FR" w:eastAsia="fr-FR"/>
        </w:rPr>
        <w:drawing>
          <wp:inline distT="0" distB="0" distL="0" distR="0" wp14:anchorId="09DAD851" wp14:editId="2BA95100">
            <wp:extent cx="6412053" cy="120148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86" t="28552" r="49081" b="60944"/>
                    <a:stretch/>
                  </pic:blipFill>
                  <pic:spPr bwMode="auto">
                    <a:xfrm>
                      <a:off x="0" y="0"/>
                      <a:ext cx="6612175" cy="123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</w:rPr>
        <w:t>Ces outils projets sont des fiches de plusieurs pages qui présentent des projets menés dans d’autres EMS et qui peuvent être transposés à l’interne.</w:t>
      </w:r>
    </w:p>
    <w:p w:rsidR="00D93EBF" w:rsidRPr="00935FFC" w:rsidRDefault="00D93EBF" w:rsidP="00D93EBF">
      <w:pPr>
        <w:rPr>
          <w:rFonts w:ascii="Arial Narrow" w:hAnsi="Arial Narrow"/>
          <w:b/>
        </w:rPr>
      </w:pPr>
      <w:r w:rsidRPr="00935FFC">
        <w:rPr>
          <w:rFonts w:ascii="Arial Narrow" w:hAnsi="Arial Narrow"/>
          <w:b/>
        </w:rPr>
        <w:t xml:space="preserve">Pour télécharger du contenu, procéder comme suit : </w:t>
      </w:r>
    </w:p>
    <w:p w:rsidR="00D93EBF" w:rsidRPr="00935FFC" w:rsidRDefault="00D93EBF" w:rsidP="00D93EBF">
      <w:pPr>
        <w:rPr>
          <w:rFonts w:ascii="Arial Narrow" w:hAnsi="Arial Narrow"/>
          <w:b/>
        </w:rPr>
      </w:pPr>
      <w:r w:rsidRPr="00583085">
        <w:rPr>
          <w:rFonts w:ascii="Arial Narrow" w:hAnsi="Arial Narrow"/>
          <w:b/>
        </w:rPr>
        <w:t>1.</w:t>
      </w:r>
      <w:r w:rsidRPr="00935FFC">
        <w:rPr>
          <w:rFonts w:ascii="Arial Narrow" w:hAnsi="Arial Narrow"/>
        </w:rPr>
        <w:t xml:space="preserve"> Sélectionnez l’article qui vous intéresse et cliquez sur « télécharger une ressource ». </w:t>
      </w:r>
      <w:r w:rsidRPr="00935FFC">
        <w:rPr>
          <w:rFonts w:ascii="Arial Narrow" w:hAnsi="Arial Narrow"/>
          <w:b/>
        </w:rPr>
        <w:t>Attention, parfois, plusieurs documents sont proposés, mais il n’est pas possible de tous les sélectionner. Cela doit se faire un à un.</w:t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  <w:noProof/>
          <w:lang w:val="fr-FR" w:eastAsia="fr-FR"/>
        </w:rPr>
        <w:drawing>
          <wp:inline distT="0" distB="0" distL="0" distR="0" wp14:anchorId="199541F9" wp14:editId="0E10A030">
            <wp:extent cx="5424117" cy="3115340"/>
            <wp:effectExtent l="0" t="0" r="571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70" t="34788" r="20236" b="20905"/>
                    <a:stretch/>
                  </pic:blipFill>
                  <pic:spPr bwMode="auto">
                    <a:xfrm>
                      <a:off x="0" y="0"/>
                      <a:ext cx="5456748" cy="313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93EBF" w:rsidRPr="00935FFC" w:rsidRDefault="00D93EBF" w:rsidP="00D93EBF">
      <w:pPr>
        <w:rPr>
          <w:rFonts w:ascii="Arial Narrow" w:hAnsi="Arial Narrow"/>
        </w:rPr>
      </w:pPr>
    </w:p>
    <w:p w:rsidR="00D07C3B" w:rsidRDefault="00D07C3B" w:rsidP="00D93EBF">
      <w:pPr>
        <w:rPr>
          <w:rFonts w:ascii="Arial Narrow" w:hAnsi="Arial Narrow"/>
          <w:b/>
        </w:rPr>
      </w:pPr>
    </w:p>
    <w:p w:rsidR="00D93EBF" w:rsidRPr="00935FFC" w:rsidRDefault="00D93EBF" w:rsidP="00D93EBF">
      <w:pPr>
        <w:rPr>
          <w:rFonts w:ascii="Arial Narrow" w:hAnsi="Arial Narrow"/>
        </w:rPr>
      </w:pPr>
      <w:r w:rsidRPr="00583085">
        <w:rPr>
          <w:rFonts w:ascii="Arial Narrow" w:hAnsi="Arial Narrow"/>
          <w:b/>
        </w:rPr>
        <w:t>2.</w:t>
      </w:r>
      <w:r w:rsidRPr="00935FFC">
        <w:rPr>
          <w:rFonts w:ascii="Arial Narrow" w:hAnsi="Arial Narrow"/>
        </w:rPr>
        <w:t xml:space="preserve"> Après avoir sélectionné le document qui vous intéresse,</w:t>
      </w:r>
      <w:r w:rsidR="00217D8A">
        <w:rPr>
          <w:rFonts w:ascii="Arial Narrow" w:hAnsi="Arial Narrow"/>
        </w:rPr>
        <w:t xml:space="preserve"> la page suivante s’affiche. Il suffit de remplir les champs indiqués puis de cliquer sur valider :</w:t>
      </w:r>
    </w:p>
    <w:p w:rsidR="00C66A36" w:rsidRDefault="00217D8A" w:rsidP="00D93EBF">
      <w:pPr>
        <w:rPr>
          <w:rFonts w:ascii="Arial Narrow" w:hAnsi="Arial Narrow"/>
        </w:rPr>
      </w:pPr>
      <w:r>
        <w:rPr>
          <w:noProof/>
          <w:lang w:val="fr-FR" w:eastAsia="fr-FR"/>
        </w:rPr>
        <w:drawing>
          <wp:inline distT="0" distB="0" distL="0" distR="0" wp14:anchorId="262256B0" wp14:editId="4D7DDBAA">
            <wp:extent cx="5518134" cy="4507248"/>
            <wp:effectExtent l="0" t="0" r="698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76" t="9186" r="20797" b="5826"/>
                    <a:stretch/>
                  </pic:blipFill>
                  <pic:spPr bwMode="auto">
                    <a:xfrm>
                      <a:off x="0" y="0"/>
                      <a:ext cx="5556134" cy="453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A36" w:rsidRPr="00C66A36" w:rsidRDefault="00C66A36" w:rsidP="00D93EBF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3. </w:t>
      </w:r>
      <w:r>
        <w:rPr>
          <w:rFonts w:ascii="Arial Narrow" w:hAnsi="Arial Narrow"/>
        </w:rPr>
        <w:t>Afin de partager les ressources, tous les téléchargements sont à envoyer à l’adresse de la personne de référence pour l’institution, qui les transférera ensuite dans un dossier commun.</w:t>
      </w:r>
      <w:r w:rsidR="00F10B1A">
        <w:rPr>
          <w:rFonts w:ascii="Arial Narrow" w:hAnsi="Arial Narrow"/>
        </w:rPr>
        <w:t xml:space="preserve"> Il est donc important de noter votre nom dans la case « ajouter un message »</w:t>
      </w:r>
    </w:p>
    <w:p w:rsidR="00D93EBF" w:rsidRPr="00935FFC" w:rsidRDefault="00361E54" w:rsidP="00D93EBF">
      <w:pPr>
        <w:rPr>
          <w:rFonts w:ascii="Arial Narrow" w:hAnsi="Arial Narrow"/>
        </w:rPr>
      </w:pPr>
      <w:r>
        <w:rPr>
          <w:rFonts w:ascii="Arial Narrow" w:hAnsi="Arial Narrow"/>
          <w:b/>
        </w:rPr>
        <w:t>3</w:t>
      </w:r>
      <w:r w:rsidR="00D93EBF" w:rsidRPr="00583085">
        <w:rPr>
          <w:rFonts w:ascii="Arial Narrow" w:hAnsi="Arial Narrow"/>
          <w:b/>
        </w:rPr>
        <w:t xml:space="preserve">. </w:t>
      </w:r>
      <w:r w:rsidR="00D93EBF" w:rsidRPr="00935FFC">
        <w:rPr>
          <w:rFonts w:ascii="Arial Narrow" w:hAnsi="Arial Narrow"/>
        </w:rPr>
        <w:t xml:space="preserve">Réaliser l’activité et faire un retour : Comme l’utilisation de la plateforme est en test, merci de faire un retour </w:t>
      </w:r>
      <w:r w:rsidR="00C741B0">
        <w:rPr>
          <w:rFonts w:ascii="Arial Narrow" w:hAnsi="Arial Narrow"/>
        </w:rPr>
        <w:t xml:space="preserve">via mail ou message </w:t>
      </w:r>
      <w:r w:rsidR="00D93EBF" w:rsidRPr="00935FFC">
        <w:rPr>
          <w:rFonts w:ascii="Arial Narrow" w:hAnsi="Arial Narrow"/>
        </w:rPr>
        <w:t>à chaque fois que vous réalisez une activité, qu’il soit positi</w:t>
      </w:r>
      <w:r w:rsidR="00C741B0">
        <w:rPr>
          <w:rFonts w:ascii="Arial Narrow" w:hAnsi="Arial Narrow"/>
        </w:rPr>
        <w:t>f ou négatif. Ces retours seront ensuite recensés dans un tableau et transmis à la Federanim et aux administrateurs de la plateforme Culture à Vie.</w:t>
      </w:r>
    </w:p>
    <w:p w:rsidR="00D93EBF" w:rsidRPr="00935FFC" w:rsidRDefault="00D93EBF" w:rsidP="00D93EBF">
      <w:pPr>
        <w:rPr>
          <w:rFonts w:ascii="Arial Narrow" w:hAnsi="Arial Narrow"/>
          <w:b/>
        </w:rPr>
      </w:pPr>
    </w:p>
    <w:p w:rsidR="00D93EBF" w:rsidRPr="00935FFC" w:rsidRDefault="00D93EBF" w:rsidP="00D93EBF">
      <w:pPr>
        <w:rPr>
          <w:rFonts w:ascii="Arial Narrow" w:hAnsi="Arial Narrow"/>
          <w:b/>
        </w:rPr>
      </w:pPr>
    </w:p>
    <w:p w:rsidR="00D93EBF" w:rsidRPr="00935FFC" w:rsidRDefault="00D93EBF" w:rsidP="00D93EBF">
      <w:pPr>
        <w:rPr>
          <w:rFonts w:ascii="Arial Narrow" w:hAnsi="Arial Narrow"/>
          <w:b/>
        </w:rPr>
      </w:pPr>
    </w:p>
    <w:p w:rsidR="00D93EBF" w:rsidRPr="00935FFC" w:rsidRDefault="00D93EBF" w:rsidP="00D93EBF">
      <w:pPr>
        <w:rPr>
          <w:rFonts w:ascii="Arial Narrow" w:hAnsi="Arial Narrow"/>
          <w:b/>
        </w:rPr>
      </w:pPr>
    </w:p>
    <w:p w:rsidR="00583085" w:rsidRDefault="00583085" w:rsidP="00D93EBF">
      <w:pPr>
        <w:rPr>
          <w:rFonts w:ascii="Arial Narrow" w:hAnsi="Arial Narrow"/>
          <w:b/>
        </w:rPr>
      </w:pPr>
    </w:p>
    <w:p w:rsidR="00583085" w:rsidRDefault="00583085" w:rsidP="00D93EBF">
      <w:pPr>
        <w:rPr>
          <w:rFonts w:ascii="Arial Narrow" w:hAnsi="Arial Narrow"/>
          <w:b/>
        </w:rPr>
      </w:pPr>
    </w:p>
    <w:p w:rsidR="00670021" w:rsidRDefault="00670021" w:rsidP="00D93EBF">
      <w:pPr>
        <w:rPr>
          <w:rFonts w:ascii="Arial Narrow" w:hAnsi="Arial Narrow"/>
          <w:b/>
        </w:rPr>
      </w:pPr>
    </w:p>
    <w:p w:rsidR="00D93EBF" w:rsidRPr="00935FFC" w:rsidRDefault="00D93EBF" w:rsidP="00D93EBF">
      <w:pPr>
        <w:rPr>
          <w:rFonts w:ascii="Arial Narrow" w:hAnsi="Arial Narrow"/>
          <w:b/>
        </w:rPr>
      </w:pPr>
      <w:r w:rsidRPr="00935FFC">
        <w:rPr>
          <w:rFonts w:ascii="Arial Narrow" w:hAnsi="Arial Narrow"/>
          <w:b/>
        </w:rPr>
        <w:t>C. Proposez vos idées</w:t>
      </w:r>
    </w:p>
    <w:p w:rsidR="00D93EBF" w:rsidRPr="00935FFC" w:rsidRDefault="00D93EBF" w:rsidP="00D93EBF">
      <w:pPr>
        <w:rPr>
          <w:rFonts w:ascii="Arial Narrow" w:hAnsi="Arial Narrow"/>
        </w:rPr>
      </w:pPr>
      <w:r w:rsidRPr="00935FFC">
        <w:rPr>
          <w:rFonts w:ascii="Arial Narrow" w:hAnsi="Arial Narrow"/>
        </w:rPr>
        <w:t xml:space="preserve">Vous pouvez également proposer des idées d’activités ou écrire des articles concernant des activités que vous avez réalisées à l’interne. Pour cela, rendez-vous sous l’onglet « Proposer vos idées » et remplir les champs comme </w:t>
      </w:r>
      <w:r w:rsidR="00670021">
        <w:rPr>
          <w:rFonts w:ascii="Arial Narrow" w:hAnsi="Arial Narrow"/>
        </w:rPr>
        <w:t>indiqués</w:t>
      </w:r>
      <w:r w:rsidRPr="00935FFC">
        <w:rPr>
          <w:rFonts w:ascii="Arial Narrow" w:hAnsi="Arial Narrow"/>
        </w:rPr>
        <w:t> :</w:t>
      </w:r>
    </w:p>
    <w:p w:rsidR="00D93EBF" w:rsidRPr="00935FFC" w:rsidRDefault="00670021" w:rsidP="00D93EBF">
      <w:pPr>
        <w:rPr>
          <w:rFonts w:ascii="Arial Narrow" w:hAnsi="Arial Narrow"/>
        </w:rPr>
      </w:pPr>
      <w:r>
        <w:rPr>
          <w:noProof/>
          <w:lang w:val="fr-FR" w:eastAsia="fr-FR"/>
        </w:rPr>
        <w:drawing>
          <wp:inline distT="0" distB="0" distL="0" distR="0" wp14:anchorId="5D5ED245" wp14:editId="04781D1C">
            <wp:extent cx="5583233" cy="423175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77" t="8859" r="21355" b="13032"/>
                    <a:stretch/>
                  </pic:blipFill>
                  <pic:spPr bwMode="auto">
                    <a:xfrm>
                      <a:off x="0" y="0"/>
                      <a:ext cx="5607216" cy="424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34" w:rsidRPr="00935FFC" w:rsidRDefault="00C53E34" w:rsidP="00D93EBF">
      <w:pPr>
        <w:rPr>
          <w:rFonts w:ascii="Arial Narrow" w:hAnsi="Arial Narrow"/>
        </w:rPr>
      </w:pPr>
    </w:p>
    <w:sectPr w:rsidR="00C53E34" w:rsidRPr="00935FF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EBF" w:rsidRDefault="00D93EBF" w:rsidP="00D93EBF">
      <w:pPr>
        <w:spacing w:after="0" w:line="240" w:lineRule="auto"/>
      </w:pPr>
      <w:r>
        <w:separator/>
      </w:r>
    </w:p>
  </w:endnote>
  <w:endnote w:type="continuationSeparator" w:id="0">
    <w:p w:rsidR="00D93EBF" w:rsidRDefault="00D93EBF" w:rsidP="00D9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EBF" w:rsidRPr="00300E80" w:rsidRDefault="00D93EBF">
    <w:pPr>
      <w:pStyle w:val="Pieddepage"/>
      <w:rPr>
        <w:rFonts w:ascii="Arial Narrow" w:hAnsi="Arial Narrow"/>
      </w:rPr>
    </w:pPr>
    <w:r w:rsidRPr="00300E80">
      <w:rPr>
        <w:rFonts w:ascii="Arial Narrow" w:hAnsi="Arial Narrow"/>
      </w:rPr>
      <w:tab/>
    </w:r>
    <w:sdt>
      <w:sdtPr>
        <w:rPr>
          <w:rFonts w:ascii="Arial Narrow" w:hAnsi="Arial Narrow"/>
        </w:rPr>
        <w:id w:val="-44955508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 Narrow" w:hAnsi="Arial Narrow"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Pr="00300E80">
              <w:rPr>
                <w:rFonts w:ascii="Arial Narrow" w:hAnsi="Arial Narrow"/>
                <w:lang w:val="fr-FR"/>
              </w:rPr>
              <w:t xml:space="preserve">Page </w:t>
            </w:r>
            <w:r w:rsidRPr="00300E8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300E80">
              <w:rPr>
                <w:rFonts w:ascii="Arial Narrow" w:hAnsi="Arial Narrow"/>
                <w:b/>
                <w:bCs/>
              </w:rPr>
              <w:instrText>PAGE</w:instrText>
            </w:r>
            <w:r w:rsidRPr="00300E8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657C80">
              <w:rPr>
                <w:rFonts w:ascii="Arial Narrow" w:hAnsi="Arial Narrow"/>
                <w:b/>
                <w:bCs/>
                <w:noProof/>
              </w:rPr>
              <w:t>4</w:t>
            </w:r>
            <w:r w:rsidRPr="00300E8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="00300E80">
              <w:rPr>
                <w:rFonts w:ascii="Arial Narrow" w:hAnsi="Arial Narrow"/>
                <w:b/>
                <w:bCs/>
                <w:sz w:val="24"/>
                <w:szCs w:val="24"/>
              </w:rPr>
              <w:t>.</w:t>
            </w:r>
            <w:r w:rsidRPr="00300E8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300E80">
              <w:rPr>
                <w:rFonts w:ascii="Arial Narrow" w:hAnsi="Arial Narrow"/>
                <w:b/>
                <w:bCs/>
              </w:rPr>
              <w:instrText>NUMPAGES</w:instrText>
            </w:r>
            <w:r w:rsidRPr="00300E8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657C80">
              <w:rPr>
                <w:rFonts w:ascii="Arial Narrow" w:hAnsi="Arial Narrow"/>
                <w:b/>
                <w:bCs/>
                <w:noProof/>
              </w:rPr>
              <w:t>4</w:t>
            </w:r>
            <w:r w:rsidRPr="00300E8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EBF" w:rsidRDefault="00D93EBF" w:rsidP="00D93EBF">
      <w:pPr>
        <w:spacing w:after="0" w:line="240" w:lineRule="auto"/>
      </w:pPr>
      <w:r>
        <w:separator/>
      </w:r>
    </w:p>
  </w:footnote>
  <w:footnote w:type="continuationSeparator" w:id="0">
    <w:p w:rsidR="00D93EBF" w:rsidRDefault="00D93EBF" w:rsidP="00D9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EBF" w:rsidRPr="00300E80" w:rsidRDefault="00D93EBF">
    <w:pPr>
      <w:pStyle w:val="En-tte"/>
      <w:rPr>
        <w:rFonts w:ascii="Arial Narrow" w:hAnsi="Arial Narrow"/>
      </w:rPr>
    </w:pPr>
    <w:r w:rsidRPr="00300E80">
      <w:rPr>
        <w:rFonts w:ascii="Arial Narrow" w:hAnsi="Arial Narrow"/>
      </w:rPr>
      <w:tab/>
    </w:r>
    <w:r w:rsidRPr="00300E80">
      <w:rPr>
        <w:rFonts w:ascii="Arial Narrow" w:hAnsi="Arial Narrow"/>
      </w:rPr>
      <w:tab/>
    </w:r>
    <w:r w:rsidRPr="00300E80">
      <w:rPr>
        <w:rFonts w:ascii="Arial Narrow" w:hAnsi="Arial Narrow"/>
      </w:rPr>
      <w:fldChar w:fldCharType="begin"/>
    </w:r>
    <w:r w:rsidRPr="00300E80">
      <w:rPr>
        <w:rFonts w:ascii="Arial Narrow" w:hAnsi="Arial Narrow"/>
      </w:rPr>
      <w:instrText xml:space="preserve"> TIME \@ "dd.MM.yyyy" </w:instrText>
    </w:r>
    <w:r w:rsidRPr="00300E80">
      <w:rPr>
        <w:rFonts w:ascii="Arial Narrow" w:hAnsi="Arial Narrow"/>
      </w:rPr>
      <w:fldChar w:fldCharType="separate"/>
    </w:r>
    <w:r w:rsidR="00657C80">
      <w:rPr>
        <w:rFonts w:ascii="Arial Narrow" w:hAnsi="Arial Narrow"/>
        <w:noProof/>
      </w:rPr>
      <w:t>18.07.2019</w:t>
    </w:r>
    <w:r w:rsidRPr="00300E80">
      <w:rPr>
        <w:rFonts w:ascii="Arial Narrow" w:hAnsi="Arial Narrow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8F"/>
    <w:rsid w:val="00217D8A"/>
    <w:rsid w:val="00300E80"/>
    <w:rsid w:val="00361E54"/>
    <w:rsid w:val="00547321"/>
    <w:rsid w:val="00557BA4"/>
    <w:rsid w:val="00583085"/>
    <w:rsid w:val="005D71A5"/>
    <w:rsid w:val="00634F8F"/>
    <w:rsid w:val="00657C80"/>
    <w:rsid w:val="00670021"/>
    <w:rsid w:val="00935FFC"/>
    <w:rsid w:val="00A15581"/>
    <w:rsid w:val="00B73553"/>
    <w:rsid w:val="00BB17BD"/>
    <w:rsid w:val="00C53E34"/>
    <w:rsid w:val="00C66A36"/>
    <w:rsid w:val="00C741B0"/>
    <w:rsid w:val="00D07C3B"/>
    <w:rsid w:val="00D422C7"/>
    <w:rsid w:val="00D93EBF"/>
    <w:rsid w:val="00F10B1A"/>
    <w:rsid w:val="00F4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5573"/>
  <w15:chartTrackingRefBased/>
  <w15:docId w15:val="{70379F32-651D-46F4-A114-45830F18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EBF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D93EBF"/>
    <w:pPr>
      <w:pBdr>
        <w:bottom w:val="single" w:sz="4" w:space="1" w:color="auto"/>
      </w:pBdr>
      <w:spacing w:after="120"/>
      <w:jc w:val="both"/>
      <w:outlineLvl w:val="0"/>
    </w:pPr>
    <w:rPr>
      <w:rFonts w:ascii="Arial Narrow" w:hAnsi="Arial Narrow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3EBF"/>
    <w:rPr>
      <w:rFonts w:ascii="Arial Narrow" w:hAnsi="Arial Narrow"/>
      <w:b/>
    </w:rPr>
  </w:style>
  <w:style w:type="character" w:styleId="Lienhypertexte">
    <w:name w:val="Hyperlink"/>
    <w:basedOn w:val="Policepardfaut"/>
    <w:uiPriority w:val="99"/>
    <w:unhideWhenUsed/>
    <w:rsid w:val="00D93EB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3EBF"/>
  </w:style>
  <w:style w:type="paragraph" w:styleId="Pieddepage">
    <w:name w:val="footer"/>
    <w:basedOn w:val="Normal"/>
    <w:link w:val="PieddepageCar"/>
    <w:uiPriority w:val="99"/>
    <w:unhideWhenUsed/>
    <w:rsid w:val="00D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3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ulture-a-vie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THEVENAZ Margaux</dc:creator>
  <cp:keywords/>
  <dc:description/>
  <cp:lastModifiedBy>Carine JONDEAU</cp:lastModifiedBy>
  <cp:revision>17</cp:revision>
  <dcterms:created xsi:type="dcterms:W3CDTF">2019-07-16T09:42:00Z</dcterms:created>
  <dcterms:modified xsi:type="dcterms:W3CDTF">2019-07-18T13:11:00Z</dcterms:modified>
</cp:coreProperties>
</file>